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SPO-0001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122015788"/>
            <w:placeholder>
              <w:docPart w:val="368B48BC1DAC4C40BE1A27BA2A71AD4B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1694051664"/>
            <w:placeholder>
              <w:docPart w:val="3F6643770C924E03898D59C0429E5888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435511173"/>
            <w:placeholder>
              <w:docPart w:val="40294F7C57D44BA983C5A3BFFA403ADB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1785579398"/>
              <w:placeholder>
                <w:docPart w:val="F0A2B7ED5028487193608C95D9AB404A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3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434489538"/>
                                <w:placeholder>
                                  <w:docPart w:val="BA3C0478D3BB4EB6ABAB07BB9868F40A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781480038"/>
                          <w:placeholder>
                            <w:docPart w:val="BA3C0478D3BB4EB6ABAB07BB9868F40A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Profile marketing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Career development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Sponsorship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Media services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Transfers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Wellbeing &amp; nutrition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Legal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3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8468194"/>
      <w:docPartObj>
        <w:docPartGallery w:val="Page Numbers (Bottom of Page)"/>
        <w:docPartUnique/>
      </w:docPartObj>
    </w:sdtPr>
    <w:sdtContent>
      <w:sdt>
        <w:sdtPr>
          <w:id w:val="1789808474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31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Sports Agent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964118307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368B48BC1DAC4C40BE1A27BA2A71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1F2B-B414-49C3-82BB-1BB1B91A0435}"/>
      </w:docPartPr>
      <w:docPartBody>
        <w:p w:rsidR="00000000" w:rsidP="009E5FCC">
          <w:pPr>
            <w:pStyle w:val="368B48BC1DAC4C40BE1A27BA2A71AD4B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3F6643770C924E03898D59C0429E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5A5E-DB34-4ADA-AA04-B54C7B8015B5}"/>
      </w:docPartPr>
      <w:docPartBody>
        <w:p w:rsidR="00000000" w:rsidP="009E5FCC">
          <w:pPr>
            <w:pStyle w:val="3F6643770C924E03898D59C0429E5888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40294F7C57D44BA983C5A3BFFA40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AAE9-A979-4691-9128-8551FB85EF58}"/>
      </w:docPartPr>
      <w:docPartBody>
        <w:p w:rsidR="00000000" w:rsidP="009E5FCC">
          <w:pPr>
            <w:pStyle w:val="40294F7C57D44BA983C5A3BFFA403ADB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F0A2B7ED5028487193608C95D9AB4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1E4E-A09D-429E-A2A8-701FDAF2B1F0}"/>
      </w:docPartPr>
      <w:docPartBody>
        <w:p w:rsidR="00000000" w:rsidP="009E5FCC">
          <w:pPr>
            <w:pStyle w:val="F0A2B7ED5028487193608C95D9AB404A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